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5FE1" w14:textId="76500EF5" w:rsidR="00D54462" w:rsidRPr="00862494" w:rsidRDefault="00D54462" w:rsidP="00D54462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b/>
        </w:rPr>
      </w:pPr>
      <w:r w:rsidRPr="009F3B00">
        <w:rPr>
          <w:rFonts w:ascii="Times New Roman" w:hAnsi="Times New Roman" w:cs="Times New Roman"/>
          <w:noProof/>
          <w:sz w:val="40"/>
          <w:szCs w:val="4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3036E" wp14:editId="6C174948">
                <wp:simplePos x="0" y="0"/>
                <wp:positionH relativeFrom="column">
                  <wp:posOffset>-26670</wp:posOffset>
                </wp:positionH>
                <wp:positionV relativeFrom="paragraph">
                  <wp:posOffset>142875</wp:posOffset>
                </wp:positionV>
                <wp:extent cx="5970270" cy="1905"/>
                <wp:effectExtent l="0" t="0" r="24130" b="2349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027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AAC4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1.25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APPROVED </w:t>
      </w:r>
      <w:r w:rsidRPr="00862494">
        <w:rPr>
          <w:rFonts w:ascii="Times New Roman" w:hAnsi="Times New Roman" w:cs="Times New Roman"/>
          <w:b/>
        </w:rPr>
        <w:t>FOR IMMEDIATE RELEASE</w:t>
      </w:r>
    </w:p>
    <w:p w14:paraId="3CC3B770" w14:textId="77777777" w:rsidR="00D54462" w:rsidRDefault="00D54462" w:rsidP="00D54462">
      <w:pPr>
        <w:spacing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683995C7" w14:textId="37B5C465" w:rsidR="00D54462" w:rsidRPr="00862494" w:rsidRDefault="009A63F9" w:rsidP="00D544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VANTAGE AVIATION </w:t>
      </w:r>
      <w:r w:rsidR="00EC1297">
        <w:rPr>
          <w:rFonts w:ascii="Times New Roman" w:hAnsi="Times New Roman" w:cs="Times New Roman"/>
          <w:b/>
          <w:bCs/>
          <w:sz w:val="32"/>
          <w:szCs w:val="32"/>
        </w:rPr>
        <w:t>EXPANDS FBO NETWORK, ADDS PITTSBURGH ALLEGHENY COUNTY</w:t>
      </w:r>
    </w:p>
    <w:p w14:paraId="0433EB08" w14:textId="77777777" w:rsidR="00D54462" w:rsidRPr="00152C35" w:rsidRDefault="00D54462" w:rsidP="00D54462">
      <w:pPr>
        <w:spacing w:line="240" w:lineRule="auto"/>
        <w:contextualSpacing/>
        <w:rPr>
          <w:rFonts w:ascii="Times New Roman" w:hAnsi="Times New Roman" w:cs="Times New Roman"/>
        </w:rPr>
      </w:pPr>
    </w:p>
    <w:p w14:paraId="726D3874" w14:textId="5CE71A64" w:rsidR="00EC1297" w:rsidRDefault="009A63F9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  <w:r w:rsidRPr="00A013CB">
        <w:rPr>
          <w:rFonts w:ascii="Arial" w:eastAsia="Times New Roman" w:hAnsi="Arial" w:cs="Arial"/>
          <w:color w:val="000000"/>
          <w:sz w:val="22"/>
          <w:szCs w:val="22"/>
        </w:rPr>
        <w:t>NEW YORK (</w:t>
      </w:r>
      <w:r w:rsidR="00EC1297" w:rsidRPr="00A013CB">
        <w:rPr>
          <w:rFonts w:ascii="Arial" w:eastAsia="Times New Roman" w:hAnsi="Arial" w:cs="Arial"/>
          <w:color w:val="000000"/>
          <w:sz w:val="22"/>
          <w:szCs w:val="22"/>
        </w:rPr>
        <w:t>JANUARY 26, 2026</w:t>
      </w:r>
      <w:r w:rsidR="00D54462" w:rsidRPr="00A013CB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="00D54462" w:rsidRPr="006E2DC1">
        <w:rPr>
          <w:rFonts w:ascii="Arial" w:eastAsia="Times New Roman" w:hAnsi="Arial" w:cs="Arial"/>
          <w:color w:val="000000"/>
          <w:sz w:val="22"/>
          <w:szCs w:val="22"/>
        </w:rPr>
        <w:t xml:space="preserve"> – </w:t>
      </w:r>
      <w:r w:rsidR="001E363B">
        <w:rPr>
          <w:rFonts w:ascii="Arial" w:eastAsia="Times New Roman" w:hAnsi="Arial" w:cs="Arial"/>
          <w:color w:val="000000"/>
          <w:sz w:val="22"/>
          <w:szCs w:val="22"/>
        </w:rPr>
        <w:t xml:space="preserve">Vantage </w:t>
      </w:r>
      <w:r w:rsidR="00595E44">
        <w:rPr>
          <w:rFonts w:ascii="Arial" w:eastAsia="Times New Roman" w:hAnsi="Arial" w:cs="Arial"/>
          <w:color w:val="000000"/>
          <w:sz w:val="22"/>
          <w:szCs w:val="22"/>
        </w:rPr>
        <w:t xml:space="preserve">Aviation </w:t>
      </w:r>
      <w:r w:rsidR="00EC1297">
        <w:rPr>
          <w:rFonts w:ascii="Arial" w:eastAsia="Times New Roman" w:hAnsi="Arial" w:cs="Arial"/>
          <w:color w:val="000000"/>
          <w:sz w:val="22"/>
          <w:szCs w:val="22"/>
        </w:rPr>
        <w:t>has expanded its brand of personal touch service and support to aircraft owners and travelers in western Pennsylvania. The aviation services provider has completed its acquisition of fixed-base operations (FBO) at Allegheny County Airport (AGC), serving Pittsburgh and surrounding areas.</w:t>
      </w:r>
    </w:p>
    <w:p w14:paraId="6580E34D" w14:textId="77777777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</w:p>
    <w:p w14:paraId="50696869" w14:textId="1BAF1AB2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The AGC location, formerly operated by Corporate Air, is the </w:t>
      </w:r>
      <w:r w:rsidR="00B564E5">
        <w:rPr>
          <w:rFonts w:ascii="Arial" w:eastAsia="Times New Roman" w:hAnsi="Arial" w:cs="Arial"/>
          <w:color w:val="000000"/>
          <w:sz w:val="22"/>
          <w:szCs w:val="22"/>
        </w:rPr>
        <w:t>sixth</w:t>
      </w:r>
      <w:r w:rsidR="00D63AFF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of the growing Vantage Aviation FBO Network – all since the fall 2024 launch of the company.</w:t>
      </w:r>
    </w:p>
    <w:p w14:paraId="3E23AAE5" w14:textId="77777777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</w:p>
    <w:p w14:paraId="4D6876D9" w14:textId="27F0B85A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  <w:r w:rsidRPr="00EC1297">
        <w:rPr>
          <w:rFonts w:ascii="Arial" w:eastAsia="Times New Roman" w:hAnsi="Arial" w:cs="Arial"/>
          <w:color w:val="000000"/>
          <w:sz w:val="22"/>
          <w:szCs w:val="22"/>
        </w:rPr>
        <w:t>“The acquisition of the Corporate Air FBO at Allegheny County Airport represents an important milestone for Vantage Aviation,” said CEO Ryan Maxfield. “AGC is a critical business aviation airport, and this transaction allows us to strengthen our presence in a market with sustained demand from corporate, charter and owner-flown operators.”</w:t>
      </w:r>
    </w:p>
    <w:p w14:paraId="38DFBE1E" w14:textId="77777777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</w:p>
    <w:p w14:paraId="3CCAE960" w14:textId="28EC5761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Vantage Aviation’s AGC facility gives corporate and general aviation aircraft owners and travelers the closest access to downtown Pittsburgh, with ramp space to accommodate even the largest ultra-long-range business jets. The 24-hour facility includes 110,000 square feet of hangar space, an 11,600-sq-ft FBO terminal and office space of more than 24,000 square feet.</w:t>
      </w:r>
    </w:p>
    <w:p w14:paraId="47F3BA09" w14:textId="77777777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</w:p>
    <w:p w14:paraId="47762BCB" w14:textId="3DD2BD01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In addition, Vantage Aviation also offers aircraft management and charter services at AGC. It plans to launch a renovation of the facility later this year. Vantage Aviation acquired the assets of Corporate Air, following that company’s bankruptcy filing in 2025.</w:t>
      </w:r>
    </w:p>
    <w:p w14:paraId="1AAF3EE6" w14:textId="77777777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</w:p>
    <w:p w14:paraId="57AC24DD" w14:textId="020F15F2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  <w:r w:rsidRPr="00EC1297">
        <w:rPr>
          <w:rFonts w:ascii="Arial" w:eastAsia="Times New Roman" w:hAnsi="Arial" w:cs="Arial"/>
          <w:color w:val="000000"/>
          <w:sz w:val="22"/>
          <w:szCs w:val="22"/>
        </w:rPr>
        <w:t>“This transaction enhances our ability to support based aircraft, transient charter traffic, and managed fleets with a seamless customer experience,” Maxfield added. “Allegheny County Airport continues to play a vital role in the region’s business aviation activity, and we’re excited to be part of its continued growth.”</w:t>
      </w:r>
    </w:p>
    <w:p w14:paraId="2980E1AE" w14:textId="77777777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</w:p>
    <w:p w14:paraId="583EC275" w14:textId="1BD5CDC8" w:rsidR="00EC1297" w:rsidRDefault="00EC1297" w:rsidP="00D54462">
      <w:pPr>
        <w:spacing w:line="240" w:lineRule="auto"/>
        <w:contextualSpacing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The AGC location, which will be in demand for this spring’s NFL Draft in Pittsburgh, joins Vantage Aviation FBOs in Duluth, MN; Greenville, SC; Richmond, VA and one being constructed in Rifle, CO, coming online later this year.</w:t>
      </w:r>
    </w:p>
    <w:p w14:paraId="6E4BF6D3" w14:textId="2B640553" w:rsidR="00D54462" w:rsidRDefault="00D54462" w:rsidP="00152C35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7A65947B" w14:textId="77777777" w:rsidR="00D70DCA" w:rsidRDefault="00D54462" w:rsidP="00152C35">
      <w:pPr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7B6C9E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About</w:t>
      </w:r>
      <w:r w:rsidR="009A63F9" w:rsidRPr="007B6C9E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Vantage Aviation</w:t>
      </w:r>
      <w:r w:rsidR="00D70DCA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br/>
      </w:r>
    </w:p>
    <w:p w14:paraId="3EC3F3C6" w14:textId="1C761DE5" w:rsidR="002B6C2D" w:rsidRPr="00D70DCA" w:rsidRDefault="002B6C2D" w:rsidP="00D70DCA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  <w:u w:val="single"/>
          <w:lang w:eastAsia="ar-SA"/>
        </w:rPr>
      </w:pPr>
      <w:r w:rsidRPr="00D70DCA">
        <w:rPr>
          <w:rFonts w:ascii="Arial" w:hAnsi="Arial" w:cs="Arial"/>
          <w:color w:val="000000"/>
          <w:sz w:val="22"/>
          <w:szCs w:val="22"/>
        </w:rPr>
        <w:t xml:space="preserve">Founded in 2024, </w:t>
      </w:r>
      <w:r w:rsidRPr="00D70DCA">
        <w:rPr>
          <w:rFonts w:ascii="Arial" w:eastAsia="Times New Roman" w:hAnsi="Arial" w:cs="Arial"/>
          <w:b/>
          <w:bCs/>
          <w:color w:val="000000"/>
          <w:sz w:val="22"/>
          <w:szCs w:val="22"/>
        </w:rPr>
        <w:t>Vantage Aviation</w:t>
      </w:r>
      <w:r w:rsidRPr="00D70DCA">
        <w:rPr>
          <w:rFonts w:ascii="Arial" w:hAnsi="Arial" w:cs="Arial"/>
          <w:color w:val="000000"/>
          <w:sz w:val="22"/>
          <w:szCs w:val="22"/>
        </w:rPr>
        <w:t xml:space="preserve"> is a fully integrated business aviation network backed by institutional investors. The company operates fixed-base operations (FBOs) across the United States and offers a full suite of aviation services, including private jet charter, aircraft management, maintenance, repair and overhaul (MRO), and flight training.</w:t>
      </w:r>
    </w:p>
    <w:p w14:paraId="054E5944" w14:textId="7F79FD02" w:rsidR="002B6C2D" w:rsidRDefault="002B6C2D" w:rsidP="002B6C2D">
      <w:pPr>
        <w:pStyle w:val="NormalWeb"/>
      </w:pPr>
      <w:r w:rsidRPr="00D70DCA">
        <w:rPr>
          <w:rFonts w:ascii="Arial" w:hAnsi="Arial" w:cs="Arial"/>
          <w:color w:val="000000"/>
          <w:kern w:val="2"/>
          <w:sz w:val="22"/>
          <w:szCs w:val="22"/>
          <w:lang w:eastAsia="zh-CN"/>
          <w14:ligatures w14:val="standardContextual"/>
        </w:rPr>
        <w:lastRenderedPageBreak/>
        <w:t>With a holistic, multi-vertical approach, Vantage Aviation delivers more than fuel and hangars—it creates seamless, high-touch experiences for business and general aviation clients alike. By combining operational expertise with personalized service, Vantage Aviation sets a new standard for value and excellence, no matter where clients land.</w:t>
      </w:r>
      <w:r w:rsidR="0029035E">
        <w:rPr>
          <w:rFonts w:ascii="Arial" w:hAnsi="Arial" w:cs="Arial"/>
          <w:color w:val="000000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D70DCA">
        <w:rPr>
          <w:rFonts w:ascii="Arial" w:hAnsi="Arial" w:cs="Arial"/>
          <w:color w:val="000000"/>
          <w:kern w:val="2"/>
          <w:sz w:val="22"/>
          <w:szCs w:val="22"/>
          <w:lang w:eastAsia="zh-CN"/>
          <w14:ligatures w14:val="standardContextual"/>
        </w:rPr>
        <w:t xml:space="preserve">Learn more at </w:t>
      </w:r>
      <w:hyperlink r:id="rId7" w:tgtFrame="_new" w:history="1">
        <w:r w:rsidRPr="00D70DCA">
          <w:rPr>
            <w:rFonts w:ascii="Arial" w:hAnsi="Arial" w:cs="Arial"/>
            <w:color w:val="000000"/>
            <w:kern w:val="2"/>
            <w:sz w:val="22"/>
            <w:szCs w:val="22"/>
            <w:lang w:eastAsia="zh-CN"/>
            <w14:ligatures w14:val="standardContextual"/>
          </w:rPr>
          <w:t>vantageair.com</w:t>
        </w:r>
      </w:hyperlink>
      <w:r w:rsidR="0029035E">
        <w:t>.</w:t>
      </w:r>
    </w:p>
    <w:p w14:paraId="68C29484" w14:textId="77777777" w:rsidR="00AB2E5E" w:rsidRPr="007B6C9E" w:rsidRDefault="00AB2E5E" w:rsidP="00AB2E5E">
      <w:pPr>
        <w:spacing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TO REQUEST AN INTERVIEW PLEASE </w:t>
      </w:r>
      <w:r w:rsidRPr="007B6C9E">
        <w:rPr>
          <w:rFonts w:ascii="Arial" w:hAnsi="Arial" w:cs="Arial"/>
          <w:b/>
          <w:color w:val="000000" w:themeColor="text1"/>
          <w:sz w:val="18"/>
          <w:szCs w:val="18"/>
        </w:rPr>
        <w:t>CONTACT</w:t>
      </w:r>
      <w:r w:rsidRPr="007B6C9E">
        <w:rPr>
          <w:rFonts w:ascii="Arial" w:hAnsi="Arial" w:cs="Arial"/>
          <w:color w:val="000000" w:themeColor="text1"/>
          <w:sz w:val="18"/>
          <w:szCs w:val="18"/>
        </w:rPr>
        <w:tab/>
        <w:t>JOSH WOOD</w:t>
      </w:r>
    </w:p>
    <w:p w14:paraId="0BC87947" w14:textId="77777777" w:rsidR="00AB2E5E" w:rsidRPr="007B6C9E" w:rsidRDefault="00AB2E5E" w:rsidP="00AB2E5E">
      <w:pPr>
        <w:spacing w:line="240" w:lineRule="auto"/>
        <w:ind w:left="4320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7B6C9E">
        <w:rPr>
          <w:rFonts w:ascii="Arial" w:hAnsi="Arial" w:cs="Arial"/>
          <w:color w:val="000000" w:themeColor="text1"/>
          <w:sz w:val="18"/>
          <w:szCs w:val="18"/>
        </w:rPr>
        <w:t>+1.316.295.8867</w:t>
      </w:r>
      <w:r w:rsidRPr="007B6C9E">
        <w:rPr>
          <w:rFonts w:ascii="Arial" w:hAnsi="Arial" w:cs="Arial"/>
          <w:color w:val="000000" w:themeColor="text1"/>
          <w:sz w:val="18"/>
          <w:szCs w:val="18"/>
        </w:rPr>
        <w:br/>
      </w:r>
      <w:hyperlink r:id="rId8" w:history="1">
        <w:r w:rsidRPr="007B6C9E">
          <w:rPr>
            <w:rStyle w:val="Hyperlink"/>
            <w:rFonts w:ascii="Arial" w:hAnsi="Arial" w:cs="Arial"/>
            <w:sz w:val="18"/>
            <w:szCs w:val="18"/>
          </w:rPr>
          <w:t>jwood@gretemangroup.com</w:t>
        </w:r>
      </w:hyperlink>
    </w:p>
    <w:p w14:paraId="24E14CCC" w14:textId="77777777" w:rsidR="00AB2E5E" w:rsidRDefault="00AB2E5E" w:rsidP="00AB2E5E">
      <w:pPr>
        <w:spacing w:line="240" w:lineRule="auto"/>
        <w:ind w:left="3600" w:firstLine="720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0AC58F14" w14:textId="7351E3C1" w:rsidR="00E05FC9" w:rsidRPr="000418D2" w:rsidRDefault="00FA3247" w:rsidP="00F15C02">
      <w:pPr>
        <w:spacing w:line="240" w:lineRule="auto"/>
        <w:contextualSpacing/>
        <w:rPr>
          <w:rFonts w:ascii="Arial" w:hAnsi="Arial" w:cs="Arial"/>
          <w:b/>
          <w:bCs/>
        </w:rPr>
      </w:pPr>
      <w:r w:rsidRPr="000418D2">
        <w:rPr>
          <w:rFonts w:ascii="Arial" w:hAnsi="Arial" w:cs="Arial"/>
          <w:b/>
          <w:bCs/>
        </w:rPr>
        <w:t>Downloadable Assets:</w:t>
      </w:r>
    </w:p>
    <w:p w14:paraId="098BED72" w14:textId="26E60EA2" w:rsidR="00EC1297" w:rsidRPr="000418D2" w:rsidRDefault="00EC1297" w:rsidP="00F15C02">
      <w:pPr>
        <w:spacing w:line="240" w:lineRule="auto"/>
        <w:contextualSpacing/>
        <w:rPr>
          <w:rFonts w:ascii="Arial" w:hAnsi="Arial" w:cs="Arial"/>
        </w:rPr>
      </w:pPr>
      <w:hyperlink r:id="rId9" w:history="1">
        <w:r w:rsidRPr="000418D2">
          <w:rPr>
            <w:rStyle w:val="Hyperlink"/>
            <w:rFonts w:ascii="Arial" w:hAnsi="Arial" w:cs="Arial"/>
          </w:rPr>
          <w:t>https://vantageair.com/press/vantage-aviation-adds-pittsburgh-fbo-location/</w:t>
        </w:r>
      </w:hyperlink>
    </w:p>
    <w:sectPr w:rsidR="00EC1297" w:rsidRPr="000418D2" w:rsidSect="00E05FC9">
      <w:headerReference w:type="default" r:id="rId10"/>
      <w:footerReference w:type="defaul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CA37" w14:textId="77777777" w:rsidR="0066617C" w:rsidRDefault="0066617C" w:rsidP="00E05FC9">
      <w:pPr>
        <w:spacing w:after="0" w:line="240" w:lineRule="auto"/>
      </w:pPr>
      <w:r>
        <w:separator/>
      </w:r>
    </w:p>
  </w:endnote>
  <w:endnote w:type="continuationSeparator" w:id="0">
    <w:p w14:paraId="0B730A16" w14:textId="77777777" w:rsidR="0066617C" w:rsidRDefault="0066617C" w:rsidP="00E0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00B" w14:textId="603D14BF" w:rsidR="00E05FC9" w:rsidRDefault="00E05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1D415" wp14:editId="5B1CBA04">
              <wp:simplePos x="0" y="0"/>
              <wp:positionH relativeFrom="column">
                <wp:posOffset>5787</wp:posOffset>
              </wp:positionH>
              <wp:positionV relativeFrom="paragraph">
                <wp:posOffset>-155398</wp:posOffset>
              </wp:positionV>
              <wp:extent cx="5937813" cy="353028"/>
              <wp:effectExtent l="0" t="0" r="6350" b="3175"/>
              <wp:wrapNone/>
              <wp:docPr id="3756093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813" cy="3530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12B898" w14:textId="6E29E2AA" w:rsidR="00E05FC9" w:rsidRPr="00E05FC9" w:rsidRDefault="00E05FC9" w:rsidP="00E05FC9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E05FC9">
                            <w:rPr>
                              <w:rFonts w:ascii="Calibri" w:hAnsi="Calibri" w:cs="Calibri"/>
                            </w:rPr>
                            <w:t>228 Park Ave S, PMB 73997 • New York, NY 10003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51D4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45pt;margin-top:-12.25pt;width:467.55pt;height:2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" fillcolor="white [3201]" stroked="f" strokeweight=".5pt">
              <v:textbox>
                <w:txbxContent>
                  <w:p w14:paraId="2212B898" w14:textId="6E29E2AA" w:rsidR="00E05FC9" w:rsidRPr="00E05FC9" w:rsidRDefault="00E05FC9" w:rsidP="00E05FC9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E05FC9">
                      <w:rPr>
                        <w:rFonts w:ascii="Calibri" w:hAnsi="Calibri" w:cs="Calibri"/>
                      </w:rPr>
                      <w:t>228 Park Ave S, PMB 73997 • New York, NY 10003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8C78" w14:textId="77777777" w:rsidR="0066617C" w:rsidRDefault="0066617C" w:rsidP="00E05FC9">
      <w:pPr>
        <w:spacing w:after="0" w:line="240" w:lineRule="auto"/>
      </w:pPr>
      <w:r>
        <w:separator/>
      </w:r>
    </w:p>
  </w:footnote>
  <w:footnote w:type="continuationSeparator" w:id="0">
    <w:p w14:paraId="616A52FD" w14:textId="77777777" w:rsidR="0066617C" w:rsidRDefault="0066617C" w:rsidP="00E0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4F48" w14:textId="24CFA31A" w:rsidR="00E05FC9" w:rsidRDefault="00E05F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B0F443" wp14:editId="349DD08C">
          <wp:simplePos x="0" y="0"/>
          <wp:positionH relativeFrom="column">
            <wp:posOffset>1444625</wp:posOffset>
          </wp:positionH>
          <wp:positionV relativeFrom="paragraph">
            <wp:posOffset>237281</wp:posOffset>
          </wp:positionV>
          <wp:extent cx="3054096" cy="603504"/>
          <wp:effectExtent l="0" t="0" r="0" b="6350"/>
          <wp:wrapNone/>
          <wp:docPr id="2135018706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18706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096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DD5"/>
    <w:multiLevelType w:val="hybridMultilevel"/>
    <w:tmpl w:val="252E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0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C9"/>
    <w:rsid w:val="00012457"/>
    <w:rsid w:val="000418D2"/>
    <w:rsid w:val="00054223"/>
    <w:rsid w:val="000C75B6"/>
    <w:rsid w:val="000F2AB7"/>
    <w:rsid w:val="00152C35"/>
    <w:rsid w:val="001E363B"/>
    <w:rsid w:val="001E3A8A"/>
    <w:rsid w:val="001F7A1A"/>
    <w:rsid w:val="0022145C"/>
    <w:rsid w:val="002279A9"/>
    <w:rsid w:val="0023247F"/>
    <w:rsid w:val="0029035E"/>
    <w:rsid w:val="002B6C2D"/>
    <w:rsid w:val="002C1F0C"/>
    <w:rsid w:val="002D1988"/>
    <w:rsid w:val="002E678D"/>
    <w:rsid w:val="0036566A"/>
    <w:rsid w:val="00384E48"/>
    <w:rsid w:val="00416241"/>
    <w:rsid w:val="00425178"/>
    <w:rsid w:val="00463763"/>
    <w:rsid w:val="00505069"/>
    <w:rsid w:val="005643D2"/>
    <w:rsid w:val="00595E44"/>
    <w:rsid w:val="006034F3"/>
    <w:rsid w:val="006105FD"/>
    <w:rsid w:val="0066617C"/>
    <w:rsid w:val="00666DAC"/>
    <w:rsid w:val="0070038D"/>
    <w:rsid w:val="0073518D"/>
    <w:rsid w:val="00776E98"/>
    <w:rsid w:val="00786B76"/>
    <w:rsid w:val="007B6C9E"/>
    <w:rsid w:val="007E1CB8"/>
    <w:rsid w:val="008E75E1"/>
    <w:rsid w:val="0093341D"/>
    <w:rsid w:val="00973C83"/>
    <w:rsid w:val="009771B4"/>
    <w:rsid w:val="009A63F9"/>
    <w:rsid w:val="009C57E8"/>
    <w:rsid w:val="009C5A0B"/>
    <w:rsid w:val="009D2295"/>
    <w:rsid w:val="00A013CB"/>
    <w:rsid w:val="00A40AE1"/>
    <w:rsid w:val="00A74DE7"/>
    <w:rsid w:val="00AB2E5E"/>
    <w:rsid w:val="00AE4C84"/>
    <w:rsid w:val="00AE6A25"/>
    <w:rsid w:val="00B564E5"/>
    <w:rsid w:val="00B728C3"/>
    <w:rsid w:val="00C7780C"/>
    <w:rsid w:val="00C77D52"/>
    <w:rsid w:val="00C95F56"/>
    <w:rsid w:val="00CC4A4E"/>
    <w:rsid w:val="00CC5C1A"/>
    <w:rsid w:val="00D35BFF"/>
    <w:rsid w:val="00D54462"/>
    <w:rsid w:val="00D63AFF"/>
    <w:rsid w:val="00D70DCA"/>
    <w:rsid w:val="00D72B3A"/>
    <w:rsid w:val="00D72D3E"/>
    <w:rsid w:val="00DE54A9"/>
    <w:rsid w:val="00E05FC9"/>
    <w:rsid w:val="00EC1297"/>
    <w:rsid w:val="00EE1847"/>
    <w:rsid w:val="00EE3F0A"/>
    <w:rsid w:val="00F15C02"/>
    <w:rsid w:val="00F279FC"/>
    <w:rsid w:val="00F42AEC"/>
    <w:rsid w:val="00F845F1"/>
    <w:rsid w:val="00F96567"/>
    <w:rsid w:val="00FA3247"/>
    <w:rsid w:val="00FA77F9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284A5"/>
  <w15:chartTrackingRefBased/>
  <w15:docId w15:val="{82203D19-032E-FA41-99F8-3775234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F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0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5FC9"/>
  </w:style>
  <w:style w:type="paragraph" w:styleId="Footer">
    <w:name w:val="footer"/>
    <w:basedOn w:val="Normal"/>
    <w:link w:val="FooterChar"/>
    <w:uiPriority w:val="99"/>
    <w:unhideWhenUsed/>
    <w:rsid w:val="00E0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FC9"/>
  </w:style>
  <w:style w:type="character" w:styleId="Hyperlink">
    <w:name w:val="Hyperlink"/>
    <w:rsid w:val="00D544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3F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6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5C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2B6C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E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ood@greteman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ntageai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antageair.com/press/vantage-aviation-adds-pittsburgh-fbo-loc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Greteman Group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Grow</dc:creator>
  <cp:keywords/>
  <dc:description/>
  <cp:lastModifiedBy>Josh Wood</cp:lastModifiedBy>
  <cp:revision>3</cp:revision>
  <dcterms:created xsi:type="dcterms:W3CDTF">2026-01-23T17:09:00Z</dcterms:created>
  <dcterms:modified xsi:type="dcterms:W3CDTF">2026-01-23T17:19:00Z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2025-10-06T20:58:27Z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3c5c2a97-3a5e-4bf6-966f-4f8a137e17cf</vt:lpwstr>
  </property>
  <property fmtid="{D5CDD505-2E9C-101B-9397-08002B2CF9AE}" pid="7" name="MSIP_Label_defa4170-0d19-0005-0004-bc88714345d2_ActionId">
    <vt:lpwstr>cbb5aa39-19a0-4de9-9eb7-39fec4a55c24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